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F5710" w14:textId="77777777" w:rsidR="005A4FFB" w:rsidRDefault="00000000">
      <w:pPr>
        <w:ind w:right="1251"/>
        <w:jc w:val="center"/>
        <w:rPr>
          <w:b/>
          <w:color w:val="0070C0"/>
        </w:rPr>
      </w:pPr>
      <w:r>
        <w:rPr>
          <w:b/>
          <w:noProof/>
          <w:color w:val="0070C0"/>
        </w:rPr>
        <w:drawing>
          <wp:anchor distT="0" distB="0" distL="0" distR="0" simplePos="0" relativeHeight="2" behindDoc="0" locked="0" layoutInCell="0" allowOverlap="1" wp14:anchorId="3DF4A7FE" wp14:editId="6DDD9902">
            <wp:simplePos x="0" y="0"/>
            <wp:positionH relativeFrom="page">
              <wp:align>center</wp:align>
            </wp:positionH>
            <wp:positionV relativeFrom="paragraph">
              <wp:posOffset>-533400</wp:posOffset>
            </wp:positionV>
            <wp:extent cx="2197100" cy="92519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3BDB53" w14:textId="4A371993" w:rsidR="005A4FFB" w:rsidRDefault="005A4FFB">
      <w:pPr>
        <w:spacing w:before="9"/>
        <w:ind w:right="1251"/>
        <w:rPr>
          <w:b/>
          <w:smallCaps/>
          <w:color w:val="0070C0"/>
          <w:sz w:val="24"/>
          <w:szCs w:val="24"/>
        </w:rPr>
      </w:pPr>
    </w:p>
    <w:p w14:paraId="5159E92D" w14:textId="7A7100B4" w:rsidR="005A4FFB" w:rsidRDefault="005A4FFB">
      <w:pPr>
        <w:spacing w:before="9"/>
        <w:ind w:right="1251"/>
        <w:rPr>
          <w:b/>
          <w:color w:val="0070C0"/>
          <w:sz w:val="16"/>
          <w:szCs w:val="16"/>
        </w:rPr>
      </w:pPr>
    </w:p>
    <w:p w14:paraId="01533E04" w14:textId="77777777" w:rsidR="005A4FFB" w:rsidRDefault="005A4FFB">
      <w:pPr>
        <w:spacing w:before="9"/>
        <w:ind w:right="1251"/>
        <w:rPr>
          <w:b/>
          <w:color w:val="0070C0"/>
          <w:sz w:val="16"/>
          <w:szCs w:val="16"/>
        </w:rPr>
      </w:pPr>
    </w:p>
    <w:p w14:paraId="717ECAAF" w14:textId="77777777" w:rsidR="005A4FFB" w:rsidRDefault="00000000">
      <w:pPr>
        <w:spacing w:before="9"/>
        <w:ind w:right="1251"/>
        <w:jc w:val="center"/>
        <w:rPr>
          <w:b/>
          <w:smallCaps/>
        </w:rPr>
      </w:pPr>
      <w:r>
        <w:rPr>
          <w:b/>
          <w:smallCaps/>
        </w:rPr>
        <w:t>Dipartimento di Giurisprudenza</w:t>
      </w:r>
    </w:p>
    <w:p w14:paraId="37726B4F" w14:textId="77777777" w:rsidR="005A4FFB" w:rsidRDefault="00000000">
      <w:pPr>
        <w:spacing w:before="9"/>
        <w:ind w:right="1251"/>
        <w:jc w:val="center"/>
        <w:rPr>
          <w:b/>
          <w:smallCaps/>
        </w:rPr>
      </w:pPr>
      <w:r>
        <w:rPr>
          <w:b/>
          <w:smallCaps/>
        </w:rPr>
        <w:t>Diritto Amministrativo II</w:t>
      </w:r>
    </w:p>
    <w:p w14:paraId="3B8B8007" w14:textId="77777777" w:rsidR="005A4FFB" w:rsidRDefault="005A4FFB">
      <w:pPr>
        <w:spacing w:before="9"/>
        <w:ind w:right="1251"/>
        <w:rPr>
          <w:b/>
          <w:smallCaps/>
          <w:sz w:val="24"/>
          <w:szCs w:val="24"/>
        </w:rPr>
      </w:pPr>
    </w:p>
    <w:p w14:paraId="71BB6D93" w14:textId="77777777" w:rsidR="005A4FFB" w:rsidRDefault="005A4FFB">
      <w:pPr>
        <w:spacing w:before="9"/>
        <w:ind w:right="1251"/>
        <w:rPr>
          <w:b/>
          <w:smallCaps/>
          <w:sz w:val="20"/>
          <w:szCs w:val="20"/>
          <w:u w:val="single"/>
        </w:rPr>
      </w:pPr>
    </w:p>
    <w:p w14:paraId="5A7F315E" w14:textId="77777777" w:rsidR="00C42219" w:rsidRDefault="00000000">
      <w:pPr>
        <w:spacing w:before="9"/>
        <w:ind w:right="12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4221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ottobre 2025</w:t>
      </w:r>
    </w:p>
    <w:p w14:paraId="3E6782DC" w14:textId="6FE06996" w:rsidR="005A4FFB" w:rsidRDefault="00000000">
      <w:pPr>
        <w:spacing w:before="9"/>
        <w:ind w:right="12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ore 1</w:t>
      </w:r>
      <w:r w:rsidR="00C42219">
        <w:rPr>
          <w:b/>
          <w:sz w:val="28"/>
          <w:szCs w:val="28"/>
        </w:rPr>
        <w:t xml:space="preserve">5.45- 17.15 aula 6 </w:t>
      </w:r>
      <w:r w:rsidR="00795A5C">
        <w:rPr>
          <w:b/>
          <w:sz w:val="28"/>
          <w:szCs w:val="28"/>
        </w:rPr>
        <w:t xml:space="preserve"> </w:t>
      </w:r>
    </w:p>
    <w:p w14:paraId="2E3C9EB9" w14:textId="77777777" w:rsidR="005A4FFB" w:rsidRDefault="00000000">
      <w:pPr>
        <w:spacing w:before="9"/>
        <w:ind w:right="12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Dipartimento di Giurisprudenza (DIGI), Università degli Studi di Brescia</w:t>
      </w:r>
    </w:p>
    <w:p w14:paraId="66A1E9E9" w14:textId="77777777" w:rsidR="005A4FFB" w:rsidRDefault="00000000">
      <w:pPr>
        <w:spacing w:before="9"/>
        <w:ind w:right="12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via S. Faustino, n. 41, Brescia</w:t>
      </w:r>
    </w:p>
    <w:p w14:paraId="6C976D27" w14:textId="77777777" w:rsidR="005A4FFB" w:rsidRDefault="005A4FFB">
      <w:pPr>
        <w:spacing w:before="9"/>
        <w:ind w:right="1251"/>
        <w:jc w:val="center"/>
        <w:rPr>
          <w:b/>
          <w:sz w:val="16"/>
          <w:szCs w:val="16"/>
        </w:rPr>
      </w:pPr>
    </w:p>
    <w:p w14:paraId="08436563" w14:textId="77777777" w:rsidR="005A4FFB" w:rsidRDefault="005A4FFB">
      <w:pPr>
        <w:spacing w:before="9"/>
        <w:ind w:right="1251"/>
        <w:jc w:val="center"/>
        <w:rPr>
          <w:b/>
          <w:color w:val="0070C0"/>
          <w:sz w:val="16"/>
          <w:szCs w:val="16"/>
        </w:rPr>
      </w:pPr>
    </w:p>
    <w:p w14:paraId="23108EB5" w14:textId="77777777" w:rsidR="00C42219" w:rsidRDefault="00C42219">
      <w:pPr>
        <w:spacing w:before="9"/>
        <w:ind w:right="1251"/>
        <w:jc w:val="center"/>
        <w:rPr>
          <w:b/>
          <w:color w:val="0070C0"/>
          <w:sz w:val="16"/>
          <w:szCs w:val="16"/>
        </w:rPr>
      </w:pPr>
    </w:p>
    <w:p w14:paraId="174FB01B" w14:textId="77777777" w:rsidR="00C42219" w:rsidRDefault="00C42219" w:rsidP="004F177F">
      <w:pPr>
        <w:spacing w:before="9"/>
        <w:ind w:right="1251"/>
        <w:rPr>
          <w:b/>
          <w:color w:val="0070C0"/>
          <w:sz w:val="16"/>
          <w:szCs w:val="16"/>
        </w:rPr>
      </w:pPr>
    </w:p>
    <w:p w14:paraId="7C340D2B" w14:textId="77777777" w:rsidR="007265FA" w:rsidRDefault="007265FA">
      <w:pPr>
        <w:spacing w:before="9"/>
        <w:ind w:right="1251"/>
        <w:jc w:val="center"/>
        <w:rPr>
          <w:b/>
          <w:color w:val="0070C0"/>
          <w:sz w:val="16"/>
          <w:szCs w:val="16"/>
        </w:rPr>
      </w:pPr>
    </w:p>
    <w:p w14:paraId="64F3C510" w14:textId="736D230F" w:rsidR="007265FA" w:rsidRDefault="007265FA" w:rsidP="007265FA">
      <w:pPr>
        <w:spacing w:before="9"/>
        <w:ind w:right="1251"/>
        <w:jc w:val="center"/>
        <w:rPr>
          <w:b/>
          <w:bCs/>
          <w:i/>
          <w:iCs/>
          <w:color w:val="0070C0"/>
          <w:sz w:val="40"/>
          <w:szCs w:val="40"/>
        </w:rPr>
      </w:pPr>
      <w:r w:rsidRPr="007265FA">
        <w:rPr>
          <w:b/>
          <w:bCs/>
          <w:i/>
          <w:iCs/>
          <w:color w:val="0070C0"/>
          <w:sz w:val="40"/>
          <w:szCs w:val="40"/>
        </w:rPr>
        <w:t xml:space="preserve">Consiglio di </w:t>
      </w:r>
      <w:proofErr w:type="gramStart"/>
      <w:r w:rsidRPr="007265FA">
        <w:rPr>
          <w:b/>
          <w:bCs/>
          <w:i/>
          <w:iCs/>
          <w:color w:val="0070C0"/>
          <w:sz w:val="40"/>
          <w:szCs w:val="40"/>
        </w:rPr>
        <w:t>Stato  e</w:t>
      </w:r>
      <w:proofErr w:type="gramEnd"/>
      <w:r w:rsidRPr="007265FA">
        <w:rPr>
          <w:b/>
          <w:bCs/>
          <w:i/>
          <w:iCs/>
          <w:color w:val="0070C0"/>
          <w:sz w:val="40"/>
          <w:szCs w:val="40"/>
        </w:rPr>
        <w:t xml:space="preserve">   </w:t>
      </w:r>
      <w:r w:rsidR="000E794E">
        <w:rPr>
          <w:b/>
          <w:bCs/>
          <w:i/>
          <w:iCs/>
          <w:color w:val="0070C0"/>
          <w:sz w:val="40"/>
          <w:szCs w:val="40"/>
        </w:rPr>
        <w:t>T</w:t>
      </w:r>
      <w:r w:rsidRPr="007265FA">
        <w:rPr>
          <w:b/>
          <w:bCs/>
          <w:i/>
          <w:iCs/>
          <w:color w:val="0070C0"/>
          <w:sz w:val="40"/>
          <w:szCs w:val="40"/>
        </w:rPr>
        <w:t xml:space="preserve">ribunale dei </w:t>
      </w:r>
      <w:proofErr w:type="gramStart"/>
      <w:r w:rsidRPr="007265FA">
        <w:rPr>
          <w:b/>
          <w:bCs/>
          <w:i/>
          <w:iCs/>
          <w:color w:val="0070C0"/>
          <w:sz w:val="40"/>
          <w:szCs w:val="40"/>
        </w:rPr>
        <w:t>conflitti  in</w:t>
      </w:r>
      <w:proofErr w:type="gramEnd"/>
      <w:r w:rsidRPr="007265FA">
        <w:rPr>
          <w:b/>
          <w:bCs/>
          <w:i/>
          <w:iCs/>
          <w:color w:val="0070C0"/>
          <w:sz w:val="40"/>
          <w:szCs w:val="40"/>
        </w:rPr>
        <w:t xml:space="preserve">  una prospettiva comparata</w:t>
      </w:r>
      <w:r>
        <w:rPr>
          <w:b/>
          <w:bCs/>
          <w:i/>
          <w:iCs/>
          <w:color w:val="0070C0"/>
          <w:sz w:val="40"/>
          <w:szCs w:val="40"/>
        </w:rPr>
        <w:t>.</w:t>
      </w:r>
    </w:p>
    <w:p w14:paraId="342FC674" w14:textId="595AC523" w:rsidR="007265FA" w:rsidRPr="007265FA" w:rsidRDefault="007265FA" w:rsidP="007265FA">
      <w:pPr>
        <w:spacing w:before="9"/>
        <w:ind w:right="1251"/>
        <w:jc w:val="center"/>
        <w:rPr>
          <w:b/>
          <w:i/>
          <w:iCs/>
          <w:color w:val="0070C0"/>
          <w:sz w:val="28"/>
          <w:szCs w:val="28"/>
        </w:rPr>
      </w:pPr>
      <w:r w:rsidRPr="007265FA">
        <w:rPr>
          <w:b/>
          <w:bCs/>
          <w:i/>
          <w:iCs/>
          <w:color w:val="0070C0"/>
          <w:sz w:val="28"/>
          <w:szCs w:val="28"/>
        </w:rPr>
        <w:t>Sistemi giuridici a confronto</w:t>
      </w:r>
    </w:p>
    <w:p w14:paraId="7A664B68" w14:textId="77777777" w:rsidR="007265FA" w:rsidRDefault="007265FA">
      <w:pPr>
        <w:spacing w:before="9"/>
        <w:ind w:right="1251"/>
        <w:jc w:val="center"/>
        <w:rPr>
          <w:b/>
          <w:color w:val="0070C0"/>
          <w:sz w:val="16"/>
          <w:szCs w:val="16"/>
        </w:rPr>
      </w:pPr>
    </w:p>
    <w:p w14:paraId="79659EC4" w14:textId="77777777" w:rsidR="007265FA" w:rsidRDefault="007265FA">
      <w:pPr>
        <w:spacing w:before="9"/>
        <w:ind w:right="1251"/>
        <w:jc w:val="center"/>
        <w:rPr>
          <w:b/>
          <w:color w:val="0070C0"/>
          <w:sz w:val="16"/>
          <w:szCs w:val="16"/>
        </w:rPr>
      </w:pPr>
    </w:p>
    <w:p w14:paraId="4F3D77CE" w14:textId="01290304" w:rsidR="005A4FFB" w:rsidRDefault="005A4FFB">
      <w:pPr>
        <w:spacing w:before="9"/>
        <w:ind w:right="1251"/>
        <w:jc w:val="both"/>
        <w:rPr>
          <w:bCs/>
          <w:i/>
          <w:iCs/>
        </w:rPr>
      </w:pPr>
    </w:p>
    <w:p w14:paraId="28AEC3B4" w14:textId="014D13DB" w:rsidR="005A4FFB" w:rsidRPr="00283D4F" w:rsidRDefault="005651E8">
      <w:pPr>
        <w:spacing w:before="9"/>
        <w:ind w:right="1251"/>
        <w:jc w:val="both"/>
        <w:rPr>
          <w:b/>
          <w:i/>
          <w:iCs/>
          <w:smallCaps/>
          <w:color w:val="548DD4" w:themeColor="text2" w:themeTint="99"/>
        </w:rPr>
      </w:pPr>
      <w:r w:rsidRPr="00283D4F">
        <w:rPr>
          <w:b/>
          <w:i/>
          <w:iCs/>
          <w:smallCaps/>
          <w:color w:val="548DD4" w:themeColor="text2" w:themeTint="99"/>
        </w:rPr>
        <w:t xml:space="preserve">Coordina   </w:t>
      </w:r>
    </w:p>
    <w:p w14:paraId="367D563D" w14:textId="43B95677" w:rsidR="004F177F" w:rsidRPr="00667B4D" w:rsidRDefault="004F177F" w:rsidP="004F177F">
      <w:pPr>
        <w:spacing w:before="9"/>
        <w:ind w:right="1251"/>
        <w:jc w:val="both"/>
        <w:rPr>
          <w:b/>
          <w:sz w:val="24"/>
          <w:szCs w:val="24"/>
          <w:lang w:val="en-US"/>
        </w:rPr>
      </w:pPr>
      <w:r w:rsidRPr="00667B4D">
        <w:rPr>
          <w:b/>
          <w:sz w:val="24"/>
          <w:szCs w:val="24"/>
          <w:lang w:val="en-US"/>
        </w:rPr>
        <w:t xml:space="preserve"> Vera Parisio </w:t>
      </w:r>
      <w:proofErr w:type="gramStart"/>
      <w:r w:rsidRPr="00667B4D">
        <w:rPr>
          <w:b/>
          <w:sz w:val="24"/>
          <w:szCs w:val="24"/>
          <w:lang w:val="en-US"/>
        </w:rPr>
        <w:t xml:space="preserve">( </w:t>
      </w:r>
      <w:proofErr w:type="spellStart"/>
      <w:r w:rsidR="00667B4D" w:rsidRPr="00667B4D">
        <w:rPr>
          <w:b/>
          <w:sz w:val="24"/>
          <w:szCs w:val="24"/>
          <w:lang w:val="en-US"/>
        </w:rPr>
        <w:t>O</w:t>
      </w:r>
      <w:r w:rsidRPr="00667B4D">
        <w:rPr>
          <w:b/>
          <w:sz w:val="24"/>
          <w:szCs w:val="24"/>
          <w:lang w:val="en-US"/>
        </w:rPr>
        <w:t>rdinari</w:t>
      </w:r>
      <w:r w:rsidR="00667B4D" w:rsidRPr="00667B4D">
        <w:rPr>
          <w:b/>
          <w:sz w:val="24"/>
          <w:szCs w:val="24"/>
          <w:lang w:val="en-US"/>
        </w:rPr>
        <w:t>a</w:t>
      </w:r>
      <w:proofErr w:type="spellEnd"/>
      <w:proofErr w:type="gramEnd"/>
      <w:r w:rsidRPr="00667B4D">
        <w:rPr>
          <w:b/>
          <w:sz w:val="24"/>
          <w:szCs w:val="24"/>
          <w:lang w:val="en-US"/>
        </w:rPr>
        <w:t xml:space="preserve"> di </w:t>
      </w:r>
      <w:proofErr w:type="spellStart"/>
      <w:r w:rsidRPr="00667B4D">
        <w:rPr>
          <w:b/>
          <w:sz w:val="24"/>
          <w:szCs w:val="24"/>
          <w:lang w:val="en-US"/>
        </w:rPr>
        <w:t>diritto</w:t>
      </w:r>
      <w:proofErr w:type="spellEnd"/>
      <w:r w:rsidRPr="00667B4D">
        <w:rPr>
          <w:b/>
          <w:sz w:val="24"/>
          <w:szCs w:val="24"/>
          <w:lang w:val="en-US"/>
        </w:rPr>
        <w:t xml:space="preserve"> </w:t>
      </w:r>
      <w:proofErr w:type="spellStart"/>
      <w:r w:rsidRPr="00667B4D">
        <w:rPr>
          <w:b/>
          <w:sz w:val="24"/>
          <w:szCs w:val="24"/>
          <w:lang w:val="en-US"/>
        </w:rPr>
        <w:t>amministrativo</w:t>
      </w:r>
      <w:proofErr w:type="spellEnd"/>
      <w:r w:rsidRPr="00667B4D">
        <w:rPr>
          <w:b/>
          <w:sz w:val="24"/>
          <w:szCs w:val="24"/>
          <w:lang w:val="en-US"/>
        </w:rPr>
        <w:t xml:space="preserve"> </w:t>
      </w:r>
      <w:proofErr w:type="spellStart"/>
      <w:r w:rsidRPr="00667B4D">
        <w:rPr>
          <w:b/>
          <w:sz w:val="24"/>
          <w:szCs w:val="24"/>
          <w:lang w:val="en-US"/>
        </w:rPr>
        <w:t>presso</w:t>
      </w:r>
      <w:proofErr w:type="spellEnd"/>
      <w:r w:rsidRPr="00667B4D">
        <w:rPr>
          <w:b/>
          <w:sz w:val="24"/>
          <w:szCs w:val="24"/>
          <w:lang w:val="en-US"/>
        </w:rPr>
        <w:t xml:space="preserve"> UNIBS)</w:t>
      </w:r>
    </w:p>
    <w:p w14:paraId="2B5BB2DA" w14:textId="52DA3708" w:rsidR="004F177F" w:rsidRPr="004F177F" w:rsidRDefault="004F177F">
      <w:pPr>
        <w:spacing w:before="9"/>
        <w:ind w:right="1251"/>
        <w:jc w:val="both"/>
        <w:rPr>
          <w:b/>
          <w:smallCaps/>
          <w:color w:val="0070C0"/>
        </w:rPr>
      </w:pPr>
    </w:p>
    <w:p w14:paraId="3CF41F10" w14:textId="77777777" w:rsidR="00A04FE3" w:rsidRDefault="00A04FE3">
      <w:pPr>
        <w:spacing w:before="9"/>
        <w:ind w:right="1251"/>
        <w:jc w:val="both"/>
        <w:rPr>
          <w:b/>
          <w:i/>
          <w:iCs/>
        </w:rPr>
      </w:pPr>
    </w:p>
    <w:p w14:paraId="1B33659B" w14:textId="24B05C89" w:rsidR="005A4FFB" w:rsidRDefault="00000000">
      <w:pPr>
        <w:spacing w:before="9"/>
        <w:ind w:right="1251"/>
        <w:jc w:val="both"/>
        <w:rPr>
          <w:b/>
          <w:smallCaps/>
        </w:rPr>
      </w:pPr>
      <w:r>
        <w:rPr>
          <w:b/>
          <w:smallCaps/>
        </w:rPr>
        <w:t>1</w:t>
      </w:r>
      <w:r w:rsidR="005651E8">
        <w:rPr>
          <w:b/>
          <w:smallCaps/>
        </w:rPr>
        <w:t>5</w:t>
      </w:r>
      <w:r>
        <w:rPr>
          <w:b/>
          <w:smallCaps/>
        </w:rPr>
        <w:t>.</w:t>
      </w:r>
      <w:r w:rsidR="005651E8">
        <w:rPr>
          <w:b/>
          <w:smallCaps/>
        </w:rPr>
        <w:t>45</w:t>
      </w:r>
      <w:r>
        <w:rPr>
          <w:b/>
          <w:smallCaps/>
        </w:rPr>
        <w:t>-1</w:t>
      </w:r>
      <w:r w:rsidR="005651E8">
        <w:rPr>
          <w:b/>
          <w:smallCaps/>
        </w:rPr>
        <w:t>6</w:t>
      </w:r>
      <w:r>
        <w:rPr>
          <w:b/>
          <w:smallCaps/>
        </w:rPr>
        <w:t>.</w:t>
      </w:r>
      <w:r w:rsidR="009F63D1">
        <w:rPr>
          <w:b/>
          <w:smallCaps/>
        </w:rPr>
        <w:t>30</w:t>
      </w:r>
    </w:p>
    <w:p w14:paraId="46E23B5E" w14:textId="3BE0EAA7" w:rsidR="00C42219" w:rsidRDefault="00C42219">
      <w:pPr>
        <w:spacing w:before="9"/>
        <w:ind w:right="1251"/>
        <w:jc w:val="both"/>
        <w:rPr>
          <w:b/>
          <w:i/>
          <w:iCs/>
          <w:smallCaps/>
          <w:color w:val="0070C0"/>
          <w:sz w:val="24"/>
          <w:szCs w:val="24"/>
        </w:rPr>
      </w:pPr>
      <w:r>
        <w:rPr>
          <w:b/>
          <w:i/>
          <w:iCs/>
          <w:smallCaps/>
          <w:color w:val="0070C0"/>
          <w:sz w:val="24"/>
          <w:szCs w:val="24"/>
        </w:rPr>
        <w:t xml:space="preserve">consiglio di stato, tribunale dei conflitti e sistema di giustizia amministrativa in </w:t>
      </w:r>
      <w:proofErr w:type="spellStart"/>
      <w:r>
        <w:rPr>
          <w:b/>
          <w:i/>
          <w:iCs/>
          <w:smallCaps/>
          <w:color w:val="0070C0"/>
          <w:sz w:val="24"/>
          <w:szCs w:val="24"/>
        </w:rPr>
        <w:t>francia</w:t>
      </w:r>
      <w:proofErr w:type="spellEnd"/>
      <w:r>
        <w:rPr>
          <w:b/>
          <w:i/>
          <w:iCs/>
          <w:smallCaps/>
          <w:color w:val="0070C0"/>
          <w:sz w:val="24"/>
          <w:szCs w:val="24"/>
        </w:rPr>
        <w:t xml:space="preserve"> </w:t>
      </w:r>
    </w:p>
    <w:p w14:paraId="778A5192" w14:textId="3CE6EEDC" w:rsidR="005A4FFB" w:rsidRPr="00667B4D" w:rsidRDefault="00000000">
      <w:pPr>
        <w:spacing w:before="9"/>
        <w:ind w:right="1251"/>
        <w:jc w:val="both"/>
        <w:rPr>
          <w:b/>
          <w:sz w:val="24"/>
          <w:szCs w:val="24"/>
          <w:lang w:val="en-US"/>
        </w:rPr>
      </w:pPr>
      <w:r w:rsidRPr="00667B4D">
        <w:rPr>
          <w:b/>
          <w:sz w:val="24"/>
          <w:szCs w:val="24"/>
          <w:lang w:val="en-US"/>
        </w:rPr>
        <w:t>Jean</w:t>
      </w:r>
      <w:r w:rsidR="00667B4D">
        <w:rPr>
          <w:b/>
          <w:sz w:val="24"/>
          <w:szCs w:val="24"/>
          <w:lang w:val="en-US"/>
        </w:rPr>
        <w:t>-</w:t>
      </w:r>
      <w:r w:rsidRPr="00667B4D">
        <w:rPr>
          <w:b/>
          <w:sz w:val="24"/>
          <w:szCs w:val="24"/>
          <w:lang w:val="en-US"/>
        </w:rPr>
        <w:t>Bernard AUBY (Prof. Emer</w:t>
      </w:r>
      <w:r w:rsidR="00A37BE1" w:rsidRPr="00667B4D">
        <w:rPr>
          <w:b/>
          <w:sz w:val="24"/>
          <w:szCs w:val="24"/>
          <w:lang w:val="en-US"/>
        </w:rPr>
        <w:t>itus</w:t>
      </w:r>
      <w:r w:rsidRPr="00667B4D">
        <w:rPr>
          <w:b/>
          <w:sz w:val="24"/>
          <w:szCs w:val="24"/>
          <w:lang w:val="en-US"/>
        </w:rPr>
        <w:t xml:space="preserve"> Science Po Paris </w:t>
      </w:r>
      <w:proofErr w:type="gramStart"/>
      <w:r w:rsidRPr="00667B4D">
        <w:rPr>
          <w:b/>
          <w:sz w:val="24"/>
          <w:szCs w:val="24"/>
          <w:lang w:val="en-US"/>
        </w:rPr>
        <w:t xml:space="preserve">- </w:t>
      </w:r>
      <w:r w:rsidR="008E77DB">
        <w:rPr>
          <w:b/>
          <w:sz w:val="24"/>
          <w:szCs w:val="24"/>
          <w:lang w:val="en-US"/>
        </w:rPr>
        <w:t xml:space="preserve"> Honorary</w:t>
      </w:r>
      <w:proofErr w:type="gramEnd"/>
      <w:r w:rsidR="008E77DB">
        <w:rPr>
          <w:b/>
          <w:sz w:val="24"/>
          <w:szCs w:val="24"/>
          <w:lang w:val="en-US"/>
        </w:rPr>
        <w:t xml:space="preserve"> </w:t>
      </w:r>
      <w:r w:rsidRPr="00667B4D">
        <w:rPr>
          <w:b/>
          <w:sz w:val="24"/>
          <w:szCs w:val="24"/>
          <w:lang w:val="en-US"/>
        </w:rPr>
        <w:t>Visiting professor UNIBS)</w:t>
      </w:r>
    </w:p>
    <w:p w14:paraId="6B680907" w14:textId="77777777" w:rsidR="00A04FE3" w:rsidRDefault="00A04FE3">
      <w:pPr>
        <w:spacing w:before="9"/>
        <w:ind w:right="1251"/>
        <w:jc w:val="both"/>
        <w:rPr>
          <w:b/>
          <w:i/>
          <w:iCs/>
          <w:lang w:val="en-US"/>
        </w:rPr>
      </w:pPr>
    </w:p>
    <w:p w14:paraId="775691FC" w14:textId="1FC6000C" w:rsidR="00C42219" w:rsidRPr="00A37BE1" w:rsidRDefault="00C42219">
      <w:pPr>
        <w:spacing w:before="9"/>
        <w:ind w:right="1251"/>
        <w:jc w:val="both"/>
        <w:rPr>
          <w:b/>
          <w:lang w:val="en-US"/>
        </w:rPr>
      </w:pPr>
      <w:r w:rsidRPr="00A37BE1">
        <w:rPr>
          <w:b/>
          <w:lang w:val="en-US"/>
        </w:rPr>
        <w:t>1</w:t>
      </w:r>
      <w:r w:rsidR="005651E8">
        <w:rPr>
          <w:b/>
          <w:lang w:val="en-US"/>
        </w:rPr>
        <w:t>6</w:t>
      </w:r>
      <w:r w:rsidR="004A48B6">
        <w:rPr>
          <w:b/>
          <w:lang w:val="en-US"/>
        </w:rPr>
        <w:t>.</w:t>
      </w:r>
      <w:r w:rsidR="009F63D1">
        <w:rPr>
          <w:b/>
          <w:lang w:val="en-US"/>
        </w:rPr>
        <w:t>30</w:t>
      </w:r>
      <w:r w:rsidR="004A48B6">
        <w:rPr>
          <w:b/>
          <w:lang w:val="en-US"/>
        </w:rPr>
        <w:t>.</w:t>
      </w:r>
      <w:r w:rsidRPr="00A37BE1">
        <w:rPr>
          <w:b/>
          <w:lang w:val="en-US"/>
        </w:rPr>
        <w:t>-1</w:t>
      </w:r>
      <w:r w:rsidR="005651E8">
        <w:rPr>
          <w:b/>
          <w:lang w:val="en-US"/>
        </w:rPr>
        <w:t>7.</w:t>
      </w:r>
      <w:r w:rsidR="009F63D1">
        <w:rPr>
          <w:b/>
          <w:lang w:val="en-US"/>
        </w:rPr>
        <w:t>1</w:t>
      </w:r>
      <w:r w:rsidR="009475C6">
        <w:rPr>
          <w:b/>
          <w:lang w:val="en-US"/>
        </w:rPr>
        <w:t>5</w:t>
      </w:r>
    </w:p>
    <w:p w14:paraId="5C3D1B3D" w14:textId="51F5FB7B" w:rsidR="00C42219" w:rsidRDefault="00C42219">
      <w:pPr>
        <w:spacing w:before="9"/>
        <w:ind w:right="1251"/>
        <w:jc w:val="both"/>
        <w:rPr>
          <w:b/>
          <w:i/>
          <w:iCs/>
          <w:smallCaps/>
          <w:color w:val="0070C0"/>
          <w:sz w:val="24"/>
          <w:szCs w:val="24"/>
        </w:rPr>
      </w:pPr>
      <w:r>
        <w:rPr>
          <w:b/>
          <w:i/>
          <w:iCs/>
          <w:smallCaps/>
          <w:color w:val="0070C0"/>
          <w:sz w:val="24"/>
          <w:szCs w:val="24"/>
        </w:rPr>
        <w:t xml:space="preserve">il sistema di giustizia amministrativa in </w:t>
      </w:r>
      <w:proofErr w:type="spellStart"/>
      <w:proofErr w:type="gramStart"/>
      <w:r>
        <w:rPr>
          <w:b/>
          <w:i/>
          <w:iCs/>
          <w:smallCaps/>
          <w:color w:val="0070C0"/>
          <w:sz w:val="24"/>
          <w:szCs w:val="24"/>
        </w:rPr>
        <w:t>austria</w:t>
      </w:r>
      <w:proofErr w:type="spellEnd"/>
      <w:r>
        <w:rPr>
          <w:b/>
          <w:i/>
          <w:iCs/>
          <w:smallCaps/>
          <w:color w:val="0070C0"/>
          <w:sz w:val="24"/>
          <w:szCs w:val="24"/>
        </w:rPr>
        <w:t xml:space="preserve"> :</w:t>
      </w:r>
      <w:proofErr w:type="gramEnd"/>
      <w:r>
        <w:rPr>
          <w:b/>
          <w:i/>
          <w:iCs/>
          <w:smallCaps/>
          <w:color w:val="0070C0"/>
          <w:sz w:val="24"/>
          <w:szCs w:val="24"/>
        </w:rPr>
        <w:t xml:space="preserve"> una breve panoramica</w:t>
      </w:r>
    </w:p>
    <w:p w14:paraId="340742B3" w14:textId="3836E55A" w:rsidR="005A4FFB" w:rsidRPr="00A04FE3" w:rsidRDefault="00C42219">
      <w:pPr>
        <w:spacing w:before="9"/>
        <w:ind w:right="1251"/>
        <w:jc w:val="both"/>
        <w:rPr>
          <w:b/>
          <w:lang w:val="en-US"/>
        </w:rPr>
      </w:pPr>
      <w:r w:rsidRPr="00A04FE3">
        <w:rPr>
          <w:b/>
          <w:sz w:val="24"/>
          <w:szCs w:val="24"/>
          <w:lang w:val="en-US"/>
        </w:rPr>
        <w:t xml:space="preserve">Esther </w:t>
      </w:r>
      <w:r w:rsidR="00A04FE3" w:rsidRPr="00A04FE3">
        <w:rPr>
          <w:b/>
          <w:sz w:val="24"/>
          <w:szCs w:val="24"/>
          <w:lang w:val="en-US"/>
        </w:rPr>
        <w:t xml:space="preserve">HAPPACHER </w:t>
      </w:r>
      <w:r w:rsidRPr="00A04FE3">
        <w:rPr>
          <w:b/>
          <w:lang w:val="en-US"/>
        </w:rPr>
        <w:t xml:space="preserve"> </w:t>
      </w:r>
      <w:r w:rsidRPr="004541DE">
        <w:rPr>
          <w:b/>
          <w:sz w:val="24"/>
          <w:szCs w:val="24"/>
          <w:lang w:val="en-US"/>
        </w:rPr>
        <w:t xml:space="preserve">( </w:t>
      </w:r>
      <w:proofErr w:type="spellStart"/>
      <w:r w:rsidRPr="004541DE">
        <w:rPr>
          <w:b/>
          <w:sz w:val="24"/>
          <w:szCs w:val="24"/>
          <w:lang w:val="en-US"/>
        </w:rPr>
        <w:t>Ordinaria</w:t>
      </w:r>
      <w:proofErr w:type="spellEnd"/>
      <w:r w:rsidRPr="004541DE">
        <w:rPr>
          <w:b/>
          <w:sz w:val="24"/>
          <w:szCs w:val="24"/>
          <w:lang w:val="en-US"/>
        </w:rPr>
        <w:t xml:space="preserve"> </w:t>
      </w:r>
      <w:proofErr w:type="spellStart"/>
      <w:r w:rsidRPr="004541DE">
        <w:rPr>
          <w:b/>
          <w:sz w:val="24"/>
          <w:szCs w:val="24"/>
          <w:lang w:val="en-US"/>
        </w:rPr>
        <w:t>presso</w:t>
      </w:r>
      <w:proofErr w:type="spellEnd"/>
      <w:r w:rsidRPr="004541DE">
        <w:rPr>
          <w:b/>
          <w:sz w:val="24"/>
          <w:szCs w:val="24"/>
          <w:lang w:val="en-US"/>
        </w:rPr>
        <w:t xml:space="preserve"> </w:t>
      </w:r>
      <w:proofErr w:type="spellStart"/>
      <w:r w:rsidRPr="004541DE">
        <w:rPr>
          <w:b/>
          <w:sz w:val="24"/>
          <w:szCs w:val="24"/>
          <w:lang w:val="en-US"/>
        </w:rPr>
        <w:t>l’</w:t>
      </w:r>
      <w:r w:rsidR="000E794E">
        <w:rPr>
          <w:b/>
          <w:sz w:val="24"/>
          <w:szCs w:val="24"/>
          <w:lang w:val="en-US"/>
        </w:rPr>
        <w:t>I</w:t>
      </w:r>
      <w:r w:rsidRPr="004541DE">
        <w:rPr>
          <w:b/>
          <w:sz w:val="24"/>
          <w:szCs w:val="24"/>
          <w:lang w:val="en-US"/>
        </w:rPr>
        <w:t>stituto</w:t>
      </w:r>
      <w:proofErr w:type="spellEnd"/>
      <w:r w:rsidRPr="004541DE">
        <w:rPr>
          <w:b/>
          <w:sz w:val="24"/>
          <w:szCs w:val="24"/>
          <w:lang w:val="en-US"/>
        </w:rPr>
        <w:t xml:space="preserve"> di </w:t>
      </w:r>
      <w:proofErr w:type="spellStart"/>
      <w:r w:rsidRPr="004541DE">
        <w:rPr>
          <w:b/>
          <w:sz w:val="24"/>
          <w:szCs w:val="24"/>
          <w:lang w:val="en-US"/>
        </w:rPr>
        <w:t>diritto</w:t>
      </w:r>
      <w:proofErr w:type="spellEnd"/>
      <w:r w:rsidRPr="004541DE">
        <w:rPr>
          <w:b/>
          <w:sz w:val="24"/>
          <w:szCs w:val="24"/>
          <w:lang w:val="en-US"/>
        </w:rPr>
        <w:t xml:space="preserve">  Italiano. </w:t>
      </w:r>
      <w:proofErr w:type="spellStart"/>
      <w:r w:rsidRPr="004541DE">
        <w:rPr>
          <w:b/>
          <w:sz w:val="24"/>
          <w:szCs w:val="24"/>
          <w:lang w:val="en-US"/>
        </w:rPr>
        <w:t>Facoltà</w:t>
      </w:r>
      <w:proofErr w:type="spellEnd"/>
      <w:r w:rsidRPr="004541DE">
        <w:rPr>
          <w:b/>
          <w:sz w:val="24"/>
          <w:szCs w:val="24"/>
          <w:lang w:val="en-US"/>
        </w:rPr>
        <w:t xml:space="preserve"> di </w:t>
      </w:r>
      <w:proofErr w:type="spellStart"/>
      <w:r w:rsidRPr="004541DE">
        <w:rPr>
          <w:b/>
          <w:sz w:val="24"/>
          <w:szCs w:val="24"/>
          <w:lang w:val="en-US"/>
        </w:rPr>
        <w:t>Giurisprudenza</w:t>
      </w:r>
      <w:proofErr w:type="spellEnd"/>
      <w:r w:rsidRPr="004541DE">
        <w:rPr>
          <w:b/>
          <w:sz w:val="24"/>
          <w:szCs w:val="24"/>
          <w:lang w:val="en-US"/>
        </w:rPr>
        <w:t>. Università di Innsbruck</w:t>
      </w:r>
      <w:r w:rsidRPr="00A04FE3">
        <w:rPr>
          <w:b/>
          <w:lang w:val="en-US"/>
        </w:rPr>
        <w:t xml:space="preserve"> </w:t>
      </w:r>
      <w:r w:rsidR="000E794E">
        <w:rPr>
          <w:b/>
          <w:lang w:val="en-US"/>
        </w:rPr>
        <w:t>)</w:t>
      </w:r>
    </w:p>
    <w:p w14:paraId="561944D8" w14:textId="7AF86D18" w:rsidR="005651E8" w:rsidRDefault="005651E8">
      <w:pPr>
        <w:spacing w:before="9"/>
        <w:ind w:right="1251"/>
        <w:jc w:val="both"/>
        <w:rPr>
          <w:b/>
          <w:smallCaps/>
        </w:rPr>
      </w:pPr>
    </w:p>
    <w:p w14:paraId="2CC6B10C" w14:textId="77777777" w:rsidR="005651E8" w:rsidRDefault="005651E8">
      <w:pPr>
        <w:spacing w:before="9"/>
        <w:ind w:right="1251"/>
        <w:jc w:val="both"/>
        <w:rPr>
          <w:b/>
          <w:smallCaps/>
        </w:rPr>
      </w:pPr>
    </w:p>
    <w:p w14:paraId="2F99716A" w14:textId="77777777" w:rsidR="005A4FFB" w:rsidRDefault="005A4FFB">
      <w:pPr>
        <w:spacing w:before="9"/>
        <w:ind w:right="1251"/>
        <w:jc w:val="both"/>
        <w:rPr>
          <w:b/>
          <w:smallCaps/>
        </w:rPr>
      </w:pPr>
    </w:p>
    <w:p w14:paraId="553EDE97" w14:textId="569C46E8" w:rsidR="005A4FFB" w:rsidRDefault="005A4FFB">
      <w:pPr>
        <w:spacing w:before="9"/>
        <w:ind w:right="1251"/>
        <w:jc w:val="both"/>
        <w:rPr>
          <w:b/>
        </w:rPr>
      </w:pPr>
    </w:p>
    <w:p w14:paraId="04D2EBE8" w14:textId="77777777" w:rsidR="005A4FFB" w:rsidRDefault="00000000">
      <w:pPr>
        <w:spacing w:before="9"/>
        <w:ind w:right="1251"/>
        <w:jc w:val="both"/>
        <w:rPr>
          <w:sz w:val="20"/>
          <w:szCs w:val="20"/>
        </w:rPr>
      </w:pPr>
      <w:r>
        <w:rPr>
          <w:b/>
          <w:bCs/>
          <w:smallCaps/>
          <w:sz w:val="20"/>
          <w:szCs w:val="20"/>
        </w:rPr>
        <w:t>Direzione scientifica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Prof.ssa</w:t>
      </w:r>
      <w:r>
        <w:rPr>
          <w:b/>
          <w:bCs/>
          <w:sz w:val="20"/>
          <w:szCs w:val="20"/>
        </w:rPr>
        <w:t xml:space="preserve"> Vera PARISIO</w:t>
      </w:r>
    </w:p>
    <w:p w14:paraId="2AB0DE1A" w14:textId="77777777" w:rsidR="005A4FFB" w:rsidRDefault="005A4FFB">
      <w:pPr>
        <w:spacing w:before="9"/>
        <w:ind w:right="1251"/>
        <w:jc w:val="both"/>
        <w:rPr>
          <w:sz w:val="16"/>
          <w:szCs w:val="16"/>
        </w:rPr>
      </w:pPr>
    </w:p>
    <w:p w14:paraId="5E455579" w14:textId="77777777" w:rsidR="005A4FFB" w:rsidRDefault="00000000">
      <w:pPr>
        <w:spacing w:before="9"/>
        <w:ind w:right="1251"/>
        <w:jc w:val="both"/>
        <w:rPr>
          <w:sz w:val="20"/>
          <w:szCs w:val="20"/>
        </w:rPr>
      </w:pPr>
      <w:r>
        <w:rPr>
          <w:b/>
          <w:bCs/>
          <w:smallCaps/>
          <w:sz w:val="20"/>
          <w:szCs w:val="20"/>
        </w:rPr>
        <w:t xml:space="preserve">Per informazioni e iscrizioni; Dott. Andrea </w:t>
      </w:r>
      <w:proofErr w:type="gramStart"/>
      <w:r>
        <w:rPr>
          <w:b/>
          <w:bCs/>
          <w:smallCaps/>
          <w:sz w:val="20"/>
          <w:szCs w:val="20"/>
        </w:rPr>
        <w:t>Prandelli :</w:t>
      </w:r>
      <w:proofErr w:type="gramEnd"/>
      <w:r>
        <w:rPr>
          <w:b/>
          <w:bCs/>
          <w:smallCaps/>
          <w:sz w:val="20"/>
          <w:szCs w:val="20"/>
        </w:rPr>
        <w:t xml:space="preserve"> a.prandelli006@studenti.unibs.it</w:t>
      </w:r>
    </w:p>
    <w:p w14:paraId="24ECEE7B" w14:textId="77777777" w:rsidR="005A4FFB" w:rsidRDefault="005A4FFB">
      <w:pPr>
        <w:spacing w:before="9"/>
        <w:ind w:right="1251"/>
        <w:jc w:val="both"/>
        <w:rPr>
          <w:sz w:val="20"/>
          <w:szCs w:val="20"/>
        </w:rPr>
      </w:pPr>
    </w:p>
    <w:p w14:paraId="3085B143" w14:textId="77777777" w:rsidR="005A4FFB" w:rsidRDefault="005A4FFB">
      <w:pPr>
        <w:spacing w:before="9"/>
        <w:ind w:right="1251"/>
        <w:jc w:val="both"/>
        <w:rPr>
          <w:sz w:val="20"/>
          <w:szCs w:val="20"/>
        </w:rPr>
      </w:pPr>
    </w:p>
    <w:p w14:paraId="13EE233F" w14:textId="77777777" w:rsidR="005A4FFB" w:rsidRDefault="005A4FFB">
      <w:pPr>
        <w:spacing w:before="9"/>
        <w:ind w:right="1251"/>
        <w:jc w:val="center"/>
        <w:rPr>
          <w:b/>
          <w:bCs/>
          <w:sz w:val="20"/>
          <w:szCs w:val="20"/>
          <w:u w:val="single"/>
        </w:rPr>
      </w:pPr>
    </w:p>
    <w:p w14:paraId="31CADB70" w14:textId="4128A929" w:rsidR="005A4FFB" w:rsidRDefault="00C42219">
      <w:pPr>
        <w:spacing w:before="9"/>
        <w:ind w:right="1251"/>
        <w:rPr>
          <w:b/>
          <w:bCs/>
          <w:sz w:val="20"/>
          <w:szCs w:val="20"/>
          <w:u w:val="single"/>
        </w:rPr>
      </w:pPr>
      <w:r>
        <w:rPr>
          <w:b/>
          <w:bCs/>
          <w:noProof/>
          <w:sz w:val="20"/>
          <w:szCs w:val="20"/>
          <w:u w:val="single"/>
        </w:rPr>
        <w:drawing>
          <wp:anchor distT="0" distB="0" distL="0" distR="0" simplePos="0" relativeHeight="251658752" behindDoc="0" locked="0" layoutInCell="0" allowOverlap="1" wp14:anchorId="3F148465" wp14:editId="1BB90FFA">
            <wp:simplePos x="0" y="0"/>
            <wp:positionH relativeFrom="column">
              <wp:posOffset>2669540</wp:posOffset>
            </wp:positionH>
            <wp:positionV relativeFrom="paragraph">
              <wp:posOffset>7620</wp:posOffset>
            </wp:positionV>
            <wp:extent cx="927100" cy="617220"/>
            <wp:effectExtent l="0" t="0" r="0" b="0"/>
            <wp:wrapSquare wrapText="largest"/>
            <wp:docPr id="4" name="Immagin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513054" w14:textId="50289D55" w:rsidR="005A4FFB" w:rsidRDefault="005A4FFB">
      <w:pPr>
        <w:spacing w:before="9"/>
        <w:ind w:right="1251"/>
        <w:rPr>
          <w:b/>
          <w:bCs/>
          <w:sz w:val="20"/>
          <w:szCs w:val="20"/>
          <w:u w:val="single"/>
        </w:rPr>
      </w:pPr>
    </w:p>
    <w:p w14:paraId="1BB7DBC9" w14:textId="6BBE4953" w:rsidR="005A4FFB" w:rsidRDefault="005A4FFB">
      <w:pPr>
        <w:spacing w:before="9"/>
        <w:ind w:right="1251"/>
        <w:rPr>
          <w:b/>
          <w:bCs/>
          <w:sz w:val="20"/>
          <w:szCs w:val="20"/>
          <w:u w:val="single"/>
        </w:rPr>
      </w:pPr>
    </w:p>
    <w:p w14:paraId="77777C9E" w14:textId="77777777" w:rsidR="005A4FFB" w:rsidRDefault="005A4FFB">
      <w:pPr>
        <w:spacing w:before="9"/>
        <w:ind w:right="1251"/>
        <w:jc w:val="center"/>
        <w:rPr>
          <w:b/>
          <w:bCs/>
          <w:i/>
          <w:iCs/>
        </w:rPr>
      </w:pPr>
    </w:p>
    <w:sectPr w:rsidR="005A4FFB">
      <w:pgSz w:w="11906" w:h="16838"/>
      <w:pgMar w:top="1340" w:right="0" w:bottom="280" w:left="1020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FB"/>
    <w:rsid w:val="000D1319"/>
    <w:rsid w:val="000E794E"/>
    <w:rsid w:val="00136EEE"/>
    <w:rsid w:val="002809E9"/>
    <w:rsid w:val="00283D4F"/>
    <w:rsid w:val="003E563A"/>
    <w:rsid w:val="00407C98"/>
    <w:rsid w:val="004541DE"/>
    <w:rsid w:val="00463F1B"/>
    <w:rsid w:val="004A48B6"/>
    <w:rsid w:val="004F177F"/>
    <w:rsid w:val="005651E8"/>
    <w:rsid w:val="00582718"/>
    <w:rsid w:val="005A4FFB"/>
    <w:rsid w:val="005C69A5"/>
    <w:rsid w:val="005E0226"/>
    <w:rsid w:val="00667B4D"/>
    <w:rsid w:val="00707C3E"/>
    <w:rsid w:val="007265FA"/>
    <w:rsid w:val="00795A5C"/>
    <w:rsid w:val="008D065D"/>
    <w:rsid w:val="008E77DB"/>
    <w:rsid w:val="009475C6"/>
    <w:rsid w:val="009A3B02"/>
    <w:rsid w:val="009F63D1"/>
    <w:rsid w:val="00A04FE3"/>
    <w:rsid w:val="00A37BE1"/>
    <w:rsid w:val="00A6095F"/>
    <w:rsid w:val="00BA186A"/>
    <w:rsid w:val="00C1345F"/>
    <w:rsid w:val="00C42219"/>
    <w:rsid w:val="00C651AC"/>
    <w:rsid w:val="00C82782"/>
    <w:rsid w:val="00CA26F5"/>
    <w:rsid w:val="00CD779E"/>
    <w:rsid w:val="00DA2A57"/>
    <w:rsid w:val="00ED4264"/>
    <w:rsid w:val="00EE48B3"/>
    <w:rsid w:val="00FA3BCA"/>
    <w:rsid w:val="00FC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C0F2"/>
  <w15:docId w15:val="{42D41168-401B-4FB3-B2B9-541B72F5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F177F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3"/>
      <w:ind w:left="158" w:right="118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4342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A4342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422336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422336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422336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CF1DEC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61645F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B74F7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B74F7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b/>
      <w:bCs/>
      <w:i/>
      <w:iCs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commento">
    <w:name w:val="annotation text"/>
    <w:basedOn w:val="Normale"/>
    <w:link w:val="TestocommentoCarattere"/>
    <w:uiPriority w:val="99"/>
    <w:unhideWhenUsed/>
    <w:rsid w:val="0042233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422336"/>
    <w:rPr>
      <w:b/>
      <w:bCs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B74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B74F7"/>
    <w:pPr>
      <w:tabs>
        <w:tab w:val="center" w:pos="4819"/>
        <w:tab w:val="right" w:pos="9638"/>
      </w:tabs>
    </w:pPr>
  </w:style>
  <w:style w:type="paragraph" w:styleId="Revisione">
    <w:name w:val="Revision"/>
    <w:uiPriority w:val="99"/>
    <w:semiHidden/>
    <w:qFormat/>
    <w:rsid w:val="009E57A1"/>
    <w:rPr>
      <w:rFonts w:ascii="Times New Roman" w:eastAsia="Times New Roman" w:hAnsi="Times New Roman" w:cs="Times New Roman"/>
      <w:lang w:val="it-I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525C-1034-429A-B7AC-8577CE29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Pagliaroli</dc:creator>
  <dc:description/>
  <cp:lastModifiedBy>Vera PARISIO</cp:lastModifiedBy>
  <cp:revision>18</cp:revision>
  <cp:lastPrinted>2024-01-26T08:57:00Z</cp:lastPrinted>
  <dcterms:created xsi:type="dcterms:W3CDTF">2025-10-08T10:12:00Z</dcterms:created>
  <dcterms:modified xsi:type="dcterms:W3CDTF">2025-10-19T21:34:00Z</dcterms:modified>
  <dc:language>it-IT</dc:language>
</cp:coreProperties>
</file>